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средств обучения ивоспитания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средств обучения ивоспитания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Учреждениерасполагает всеми требуемыми средствами обучения для полноценногоосуществления образовательного процесса:</w:t>
            </w:r>
            <w:br/>
            <w:br/>
            <w:r>
              <w:rPr/>
              <w:t xml:space="preserve">- учебники и учебные пособия</w:t>
            </w:r>
            <w:br/>
            <w:br/>
            <w:r>
              <w:rPr/>
              <w:t xml:space="preserve">- электронные образовательные ресурсы</w:t>
            </w:r>
            <w:br/>
            <w:br/>
            <w:r>
              <w:rPr/>
              <w:t xml:space="preserve">- учебные видеофильмы, плакаты и баннеры</w:t>
            </w:r>
            <w:br/>
            <w:br/>
            <w:r>
              <w:rPr/>
              <w:t xml:space="preserve">- учебные приборы</w:t>
            </w:r>
            <w:br/>
            <w:br/>
            <w:r>
              <w:rPr/>
              <w:t xml:space="preserve">- спортивные залы и оборудование</w:t>
            </w:r>
            <w:br/>
            <w:br/>
            <w:r>
              <w:rPr/>
              <w:t xml:space="preserve">- учебная техника</w:t>
            </w:r>
            <w:br/>
            <w:br/>
            <w:r>
              <w:rPr/>
              <w:t xml:space="preserve">- актовый зал, оснащенный оборудованием для просмотра фильмов ипроведения различных мероприятий.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2026-04-29T19:31:02+03:00</dcterms:created>
  <dcterms:modified xsi:type="dcterms:W3CDTF">2026-04-29T19:31:02+03:00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