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Структура и органы управления образовательнойорганизацией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Структура и органы управления образовательной организацией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Информацияо структуре и об органах управления образовательной организации суказанием наименований структурных подразделений (органовуправления)</w:t>
            </w:r>
            <w:br/>
            <w:br/>
            <w:br/>
            <w:br/>
            <w:r>
              <w:rPr/>
              <w:t xml:space="preserve">В состав специализированного структурного образовательногоподразделения учреждения - Центра обучения и научных исследованийвходят структурные подразделения: отделение учебной работы иделопроизводства, отделение подготовки спасателей, отделениеподготовки судоводителей маломерных судов и водолазов, отделениетехнических средств обучения и тренажерных комплексов, отделнаучных исследований, обеспечения образовательного процесса.</w:t>
            </w:r>
            <w:br/>
            <w:br/>
            <w:r>
              <w:rPr/>
              <w:t xml:space="preserve">В соответствии со штатным перечнем учреждения для организацииобразовательной деятельности предусмотрены должности руководящихработников, педагогических работников, инженерно-технического,учебно-вспомогательного, административно-хозяйственногоперсонала.</w:t>
            </w:r>
            <w:br/>
            <w:br/>
            <w:r>
              <w:rPr/>
              <w:t xml:space="preserve">Управление образовательным процессом учреждения происходит напринципах единоначалия и коллегиальности в соответствии с Уставомучреждения и штатным перечнем. Общее управление учреждением, в томчисле образовательной деятельностью, осуществляет начальник ФГКУ«АСУНЦ «Вытегра».</w:t>
            </w:r>
            <w:br/>
            <w:br/>
            <w:r>
              <w:rPr/>
              <w:t xml:space="preserve">Коллегиальным органом управления образовательным процессом являетсяпедагогический совет. В состав педагогического совета входятначальник учреждения, его заместитель, преподаватели, инструкторы ивсе работники отделений, участвующие в организации образовательногопроцесса.</w:t>
            </w:r>
            <w:br/>
            <w:br/>
            <w:r>
              <w:rPr>
                <w:b w:val="1"/>
                <w:bCs w:val="1"/>
              </w:rPr>
              <w:t xml:space="preserve">Информация о фамилиях, именах, отчествах (при наличии отчества)и должностях руководителей структурных подразделений (органовуправления), об адресах электронной почты структурных подразделений(органов управления) образовательной организации (при наличииэлектронной почты)</w:t>
            </w:r>
            <w:br/>
            <w:br/>
            <w:r>
              <w:rPr>
                <w:b w:val="1"/>
                <w:bCs w:val="1"/>
              </w:rPr>
              <w:t xml:space="preserve">Центр обучения и научных исследований ФГКУ «АСУНЦ«Вытегра»</w:t>
            </w:r>
            <w:br/>
            <w:br/>
            <w:r>
              <w:rPr/>
              <w:t xml:space="preserve">Начальник Центра обучения и научных исследований (заместительначальника учреждения по научной и учебной работе) – СуходолинаОльга Алексеевна</w:t>
            </w:r>
            <w:br/>
            <w:br/>
            <w:r>
              <w:rPr/>
              <w:t xml:space="preserve">e-mail: zun@arcsar.ru</w:t>
            </w:r>
            <w:br/>
            <w:br/>
            <w:r>
              <w:rPr>
                <w:b w:val="1"/>
                <w:bCs w:val="1"/>
              </w:rPr>
              <w:t xml:space="preserve">Отделение учебной работы и делопроизводства</w:t>
            </w:r>
            <w:br/>
            <w:br/>
            <w:r>
              <w:rPr/>
              <w:t xml:space="preserve">Начальник отделения - Фоминская Надежда Михайловна</w:t>
            </w:r>
            <w:br/>
            <w:br/>
            <w:r>
              <w:rPr/>
              <w:t xml:space="preserve">e-mail: uo@arcsar.ru</w:t>
            </w:r>
            <w:br/>
            <w:br/>
            <w:r>
              <w:rPr>
                <w:b w:val="1"/>
                <w:bCs w:val="1"/>
              </w:rPr>
              <w:t xml:space="preserve">Отделение подготовки спасателей</w:t>
            </w:r>
            <w:br/>
            <w:br/>
            <w:r>
              <w:rPr/>
              <w:t xml:space="preserve">Начальник отделения - Клочкова Светлана Леонидовна</w:t>
            </w:r>
            <w:br/>
            <w:br/>
            <w:r>
              <w:rPr/>
              <w:t xml:space="preserve">e-mail: ops@arcsar.ru</w:t>
            </w:r>
            <w:br/>
            <w:br/>
            <w:r>
              <w:rPr>
                <w:b w:val="1"/>
                <w:bCs w:val="1"/>
              </w:rPr>
              <w:t xml:space="preserve">Отделение подготовки судоводителей маломерных судов иводолазов</w:t>
            </w:r>
            <w:br/>
            <w:br/>
            <w:r>
              <w:rPr/>
              <w:t xml:space="preserve">Начальник отделения – Кренева Ольга Сергеевна</w:t>
            </w:r>
            <w:br/>
            <w:br/>
            <w:r>
              <w:rPr/>
              <w:t xml:space="preserve">e-mail: ops@arcsar.ru</w:t>
            </w:r>
            <w:br/>
            <w:br/>
            <w:r>
              <w:rPr>
                <w:b w:val="1"/>
                <w:bCs w:val="1"/>
              </w:rPr>
              <w:t xml:space="preserve">Отделение технических средств обучения и тренажерныхкомплексов</w:t>
            </w:r>
            <w:br/>
            <w:br/>
            <w:r>
              <w:rPr/>
              <w:t xml:space="preserve">Начальник отделения – Перевалов Виктор Владимирович</w:t>
            </w:r>
            <w:br/>
            <w:br/>
            <w:r>
              <w:rPr/>
              <w:t xml:space="preserve">e-mail: tso@arcsar.ru</w:t>
            </w:r>
            <w:br/>
            <w:br/>
            <w:r>
              <w:rPr>
                <w:b w:val="1"/>
                <w:bCs w:val="1"/>
              </w:rPr>
              <w:t xml:space="preserve">Отдел научных исследований, обеспечения образовательногопроцесса</w:t>
            </w:r>
            <w:br/>
            <w:br/>
            <w:r>
              <w:rPr/>
              <w:t xml:space="preserve">e-mail: oni@arcsar.ru</w:t>
            </w:r>
            <w:br/>
            <w:br/>
            <w:r>
              <w:rPr>
                <w:b w:val="1"/>
                <w:bCs w:val="1"/>
              </w:rPr>
              <w:t xml:space="preserve">Информация о местах нахождения структурных подразделений(органов управления) образовательной организации (при наличииструктурных подразделений (органов управления)</w:t>
            </w:r>
            <w:br/>
            <w:br/>
            <w:r>
              <w:rPr/>
              <w:t xml:space="preserve">д. Устье, сельское поселение Андомское, Вытегорский район,Вологодская область, 162953, Россия</w:t>
            </w:r>
            <w:br/>
            <w:br/>
            <w:r>
              <w:rPr>
                <w:b w:val="1"/>
                <w:bCs w:val="1"/>
              </w:rPr>
              <w:t xml:space="preserve">Информация о положениях о структурных подразделениях (об органахуправления) образовательной организации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2024-04-18T18:23:35+03:00</dcterms:created>
  <dcterms:modified xsi:type="dcterms:W3CDTF">2024-04-18T18:23:35+03:00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