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Традиционно на территории ФГКУ "АСУНЦ "Вытегра" стартовалаобразовательная экспедиция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Традиционно на территории ФГКУ "АСУНЦ "Вытегра" стартовалаобразовательная экспедиция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причалаучреждения дан старт водному этапу V плавучей школы «КорабелыПрионежья».</w:t>
            </w:r>
            <w:br/>
            <w:br/>
            <w:r>
              <w:rPr/>
              <w:t xml:space="preserve">Юным участникам экспедиции в год 81 – летия Победы в ВеликойОтечественной войне 1941-1945 гг. предстоит пройти за 17 дней наэкспедиционном судне - гафельной шхуне «Онежская жемчужина» более1000 километров от города Вытегры до города Беломорска иобратно.</w:t>
            </w:r>
            <w:br/>
            <w:br/>
            <w:r>
              <w:rPr/>
              <w:t xml:space="preserve">В ходе плавания ребята не только насладятся водными просторами, нои пройдут образовательную программу по туризму, спортивномуориентированию и судовождению.</w:t>
            </w:r>
            <w:br/>
            <w:br/>
            <w:r>
              <w:rPr/>
              <w:t xml:space="preserve">Безопасность экспедиции на всем маршруте обеспечивают спасателиФГКУ "АСУНЦ "Вытегра", а также сотрудники ГИМС МЧС России посубъектам Российской Федерации, на территории которых проходитмаршрут образовательной экспедиции.</w:t>
            </w:r>
            <w:br/>
            <w:br/>
            <w:r>
              <w:rPr/>
              <w:t xml:space="preserve">Маршрут движения находится под постоянным контролем ЦУКС ГУ МЧСРоссии по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2026-07-28T00:42:09+03:00</dcterms:created>
  <dcterms:modified xsi:type="dcterms:W3CDTF">2026-07-28T00:42:09+03:00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