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«Русскийлёд-2026»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Международнаянаучно-практическая конференция «Фестиваль водолазных профессий«Русский лед-2026» пройдет на базе Арктического спасательногоучебно-научного центра «Вытегра».</w:t>
            </w:r>
            <w:br/>
            <w:br/>
            <w:r>
              <w:rPr/>
              <w:t xml:space="preserve">В программе Конференции фестиваль водолазных профессий смастер-классами, методические и практические занятия по работе подольдом, соревнования операторов телеуправляемых необитаемыхподводных аппаратов, обширная деловая и выставочная программы.</w:t>
            </w:r>
            <w:br/>
            <w:br/>
            <w:r>
              <w:rPr/>
              <w:t xml:space="preserve">Сборы проводятся с участием специалистов из разных стран. Этоспособствует обмену опытом и укреплению международногосотрудничества в области подводных операций.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2026-05-28T02:20:24+03:00</dcterms:created>
  <dcterms:modified xsi:type="dcterms:W3CDTF">2026-05-28T02:20:24+03:00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