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хоккейного турнира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хоккейного турнира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Юбилейный10-ый хоккейный турнир на Кубок Героя России Юрия Воробьева,приуроченный ко Дню спасателя Российской Федерации прошел наледовом стадионе «Онежец» ОЦ Кадетской школы «КорабелыПрионежья»</w:t>
            </w:r>
            <w:br/>
            <w:br/>
            <w:r>
              <w:rPr/>
              <w:t xml:space="preserve">По итогам турнира были определены победители и призеры турнира,продемонстрировавшие высокий уровень мастерства и волю кпобеде.</w:t>
            </w:r>
            <w:br/>
            <w:br/>
            <w:r>
              <w:rPr/>
              <w:t xml:space="preserve">Распределение призовых мест:</w:t>
            </w:r>
            <w:br/>
            <w:br/>
            <w:r>
              <w:rPr/>
              <w:t xml:space="preserve">• I место – команда «Невские Львы» (Санкт-Петербургский университетГПС МЧС России)</w:t>
            </w:r>
            <w:br/>
            <w:br/>
            <w:r>
              <w:rPr/>
              <w:t xml:space="preserve">• II место – команда «Огнеборцы» (Главное управление МЧС России пог. Санкт-Петербург)</w:t>
            </w:r>
            <w:br/>
            <w:br/>
            <w:r>
              <w:rPr/>
              <w:t xml:space="preserve">• III место – сборная команда Вытегорского района «Вытегра»</w:t>
            </w:r>
            <w:br/>
            <w:br/>
            <w:r>
              <w:rPr/>
              <w:t xml:space="preserve">Напомним, что в составе команды Вытегорского района выступилиначальник ФГКУ «АСУНЦ «Вытегра» Владимир Демин, спасатели 1 и 3классов Константин Миньков и Максим Камендо</w:t>
            </w:r>
            <w:br/>
            <w:br/>
            <w:r>
              <w:rPr/>
              <w:t xml:space="preserve">Медали хоккеистам вручили Герой России Юрий Воробьев, начальникГлавного управления МЧС России по Вологодской области НиколайШнайдер, советник губернатора региона Виктор Рябишин. На церемониизакрытия турнира присутствовали и заслуженные ветераны МЧСРоссии.</w:t>
            </w:r>
            <w:br/>
            <w:br/>
            <w:r>
              <w:rPr/>
              <w:t xml:space="preserve">Выражаем благодарность всем командам-участникам за проявленныйспортивный дух и честную борьбу.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2026-03-17T13:58:14+03:00</dcterms:created>
  <dcterms:modified xsi:type="dcterms:W3CDTF">2026-03-17T13:58:14+03:00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