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принимают участие вэкспедиции МЧС России "Безопасная Арктика-2025".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принимают участие в экспедиции МЧСРоссии "Безопасная Арктика-2025".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Началсявторой этап арктической экспедиции МЧС России, в котором от ФГКУ"АСУНЦ "Вытегра» принимают участие спасатели: Алексей Поршев,Николай Анисимов и Иван Маслов.</w:t>
            </w:r>
            <w:br/>
            <w:br/>
            <w:r>
              <w:rPr/>
              <w:t xml:space="preserve">  Группировка начала свой маршрут из г. Певек Чукотскогоавтономного округа 14 января. Предстоит пройти более 2,4 тысячкилометров через 12 населенных пунктов, 2 прииска и метеостанцию за16 дней.</w:t>
            </w:r>
            <w:br/>
            <w:br/>
            <w:r>
              <w:rPr/>
              <w:t xml:space="preserve">  Проведение экспедиции в самом удаленном регионе Россиипозволит проверить готовность к спасению на труднодоступныхтерриториях, где природа диктует свои законы. Гарантия безопасностилюдей и бесперебойной работы стратегически важных объектов инаправлений требует постоянной готовности к действиям в любыхусловиях.</w:t>
            </w:r>
            <w:br/>
            <w:br/>
            <w:r>
              <w:rPr/>
              <w:t xml:space="preserve">Эта масштабная операция – не просто проверка возможностей МЧСРоссии, но и анализ эффективности применяемых технологий иметодик.</w:t>
            </w:r>
            <w:br/>
            <w:br/>
            <w:r>
              <w:rPr/>
              <w:t xml:space="preserve">Для отработки шести запланированных экстремальных сценариевусловных происшествий задействованы 72 специалиста и 13 единицвысокопроходимой техники.</w:t>
            </w:r>
            <w:br/>
            <w:br/>
            <w:r>
              <w:rPr/>
              <w:t xml:space="preserve">    В автопарке: три вездехода «Бурлак», два вездехода«ТМ-140», два снегохода, три снегоболотохода «Север-Трак»,снегоболотоход «Архант N-Арктика», вездеходы «БТБ-200» и «РусакК-8».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2026-05-28T02:20:13+03:00</dcterms:created>
  <dcterms:modified xsi:type="dcterms:W3CDTF">2026-05-28T02:20:13+03:00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