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Северо-Западном федеральном округе подвели итогидеятельности подсистемы РСЧС за 2024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ВСеверо-Западном федеральном округе подвели итоги деятельностиподсистемы РСЧС за 2024 год.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11-13 декабряв г. Мурманске прошел сбор с руководящим составом территориальныхорганов МЧС России, территориальных подсистем единойгосударственной системы предупреждения и ликвидации чрезвычайныхситуаций субъектов Российской Федерации Северо-Западногофедерального округа по подведению итогов деятельности в 2024 году ипостановке задач на 2025 год.</w:t>
            </w:r>
            <w:br/>
            <w:br/>
            <w:r>
              <w:rPr/>
              <w:t xml:space="preserve">В совещании принимал участие начальник ФГКУ "АСУНЦ "Вытегра"Владимир Демин.</w:t>
            </w:r>
            <w:br/>
            <w:br/>
            <w:r>
              <w:rPr/>
              <w:t xml:space="preserve">Заместитель главы МЧС России Роман Курынин, открывая мероприятие,подчеркнул, что эффективность работы территориальной подсистемыединой государственной системы предупреждения и ликвидациичрезвычайных ситуаций подтверждается основными показателями:уменьшилось количество погибших при чрезвычайных ситуациях ипожарах, снизилось количество происшествий на водных объектах.Материально-техническая база пожарных и спасательных сил постоянноразвивается и совершенствуется.</w:t>
            </w:r>
            <w:br/>
            <w:br/>
            <w:r>
              <w:rPr/>
              <w:t xml:space="preserve">В завершение мероприятия были подведены итоги смотров-конкурсов название лучших, вручены государственные и ведомственные награды тем,кто проявил личное мужество при ликвидации чрезвычайных ситуаций ивнес большой вклад в развитие спасательного дела.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2026-07-28T03:06:43+03:00</dcterms:created>
  <dcterms:modified xsi:type="dcterms:W3CDTF">2026-07-28T03:06:43+03:00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