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по заданию МЧС России проводитобучение водителей вездеходных транспортных средств для нуждпоисково-спасательных формирований МЧС России, в том числеарктических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по заданию МЧС России проводит обучениеводителей вездеходных транспортных средств для нуждпоисково-спасательных формирований МЧС России, в том числеарктических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 «АСУНЦ«Вытегра» по заданию МЧС России проводит обучение водителейвездеходных транспортных средств для нужд поисково-спасательныхформирований МЧС России, в том числе арктических.</w:t>
            </w:r>
            <w:br/>
            <w:br/>
            <w:r>
              <w:rPr/>
              <w:t xml:space="preserve">5 августа к обучению по программе профессиональной подготовки«Водитель вездехода (внедорожного автомототранспортного средствакатегории «А III»)» приступила вторая учебная группа, включающаяспасателей Северо-Западного регионального поисково-спасательногоотряда МЧС России.</w:t>
            </w:r>
            <w:br/>
            <w:br/>
            <w:r>
              <w:rPr/>
              <w:t xml:space="preserve">В ходе обучения слушатели осваивают навыки вождения наснегоболотоходе «Бурлак», что позволит им безопасно перевозитьлюдей и грузы, в том числе в сложных дорожных и метеорологическихусловиях.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2026-07-28T04:08:03+03:00</dcterms:created>
  <dcterms:modified xsi:type="dcterms:W3CDTF">2026-07-28T04:08:03+03:00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