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Спасателями #АСУНЦВытегра ведутся работы по поискузаблудившихся в лесных массивах 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Спасателями #АСУНЦВытегра ведутся работы по поиску заблудившихся влесных массивах 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Спасателями#АСУНЦВытегра ведутся работы по поиску заблудившихся в лесныхмассивах людей, а также в поисках задействованы кинологическиерасчеты учреждения.</w:t>
            </w:r>
            <w:br/>
            <w:br/>
            <w:r>
              <w:rPr/>
              <w:t xml:space="preserve">17 июля мужчина 1953 г.р. проживающий в п. Янишево Девятинского с/пв ушел в лес в направлении озера Стругозеро и не вернулся.</w:t>
            </w:r>
            <w:br/>
            <w:br/>
            <w:r>
              <w:rPr/>
              <w:t xml:space="preserve">21 июля в г. Вытегра мужчина 1956 г.р. ушел в лес и не смог выйти врайоне шлюза №1.</w:t>
            </w:r>
            <w:br/>
            <w:br/>
            <w:r>
              <w:rPr/>
              <w:t xml:space="preserve">На данный момент пострадавшие не найдены, поиски продолжаются.</w:t>
            </w:r>
            <w:br/>
            <w:br/>
            <w:r>
              <w:rPr/>
              <w:t xml:space="preserve">Спасатели ФГКУ "АСУНЦ "Вытегра" напоминают о необходимостисоблюдения правил безопасного поведения в лесу:</w:t>
            </w:r>
            <w:br/>
            <w:br/>
            <w:r>
              <w:rPr/>
              <w:t xml:space="preserve">  -надевайте яркую одежду;</w:t>
            </w:r>
            <w:br/>
            <w:br/>
            <w:r>
              <w:rPr/>
              <w:t xml:space="preserve">  -прежде чем отправиться в лес, продумайте маршрут;</w:t>
            </w:r>
            <w:br/>
            <w:br/>
            <w:r>
              <w:rPr/>
              <w:t xml:space="preserve">  -сообщите родственникам о том, куда вы направитесь, и когдапланируете вернуться;</w:t>
            </w:r>
            <w:br/>
            <w:br/>
            <w:r>
              <w:rPr/>
              <w:t xml:space="preserve"> -откажитесь от посещения незнакомых мест без сопровождениязнающего проводника;</w:t>
            </w:r>
            <w:br/>
            <w:br/>
            <w:r>
              <w:rPr/>
              <w:t xml:space="preserve"> -обязательно зарядите перед походом в лес аккумуляторсотового телефона, захватите с собой нож, компас, спички, фонарик исвисток (последние два предмета из «мини-арсенала грибника»пригодятся вам на случай, если вам придется подавать световые извуковые сигналы);</w:t>
            </w:r>
            <w:br/>
            <w:br/>
            <w:r>
              <w:rPr/>
              <w:t xml:space="preserve"> -собираетесь провести в лесу длительное время – захватитезапас еды и питья, а также необходимые лекарства;</w:t>
            </w:r>
            <w:br/>
            <w:br/>
            <w:r>
              <w:rPr/>
              <w:t xml:space="preserve"> -оцените свои физические возможности и состояние здоровья(людям в возрасте следует воздержаться от дальних прогулок и, темболее, в одиночку);</w:t>
            </w:r>
            <w:br/>
            <w:br/>
            <w:r>
              <w:rPr/>
              <w:t xml:space="preserve">  -родственникам потерявшихся необходимо незамедлительнообратиться в ЕДДС для организации поиска пропавших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2026-02-25T08:10:00+03:00</dcterms:created>
  <dcterms:modified xsi:type="dcterms:W3CDTF">2026-02-25T08:10:00+03:00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