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детского фестиваля народной культуры «Наследникитрадиций» участники из Армении посетили Арктический спасательныйучебно-научный центр «Вытегра», где ознакомились с егодеятельностью и посетили музей истории спасательного дела.</w:t>
            </w:r>
            <w:br/>
            <w:br/>
            <w:r>
              <w:rPr/>
              <w:t xml:space="preserve"> Фестиваль народной культуры "Наследники традиций" ужеежегодно проходит на базе образовательного центра-кадетской школы"Корабелы Прионежья" имени Героя России Юрия ЛеонидовичаВоробьева.</w:t>
            </w:r>
            <w:br/>
            <w:br/>
            <w:r>
              <w:rPr/>
              <w:t xml:space="preserve">Фестиваль организуется Министерством просвещения РоссийскойФедерации совместно с Правительством Вологодской области приподдержке Совета Федерации Федерального собрания РоссийскойФедерации и проводится с целью выявления, развития и поддержкидетей, проявляющих выдающиеся способности в области народнойкультуры и искусства, воспитания и развития личной успешностидетей, приобщения их к ценностям этнокультурного наследиярегионов.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2026-03-21T16:30:05+03:00</dcterms:created>
  <dcterms:modified xsi:type="dcterms:W3CDTF">2026-03-21T16:30:05+03:00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