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Торжественное закрытие каникулярной профориентационной школы«За безопасность» в рамках XI Форума регионов Беларуси иРоссии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03.07.202414:07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Торжественное закрытие каникулярной профориентационной школы «Забезопасность» в рамках XI Форума регионов Беларуси и России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 натерритории ФГКУ «АСУНЦ «Вытегра» состоялось торжественное закрытиеканикулярной профориентационной школы «За безопасность» в рамках XIФорума регионов Беларуси и России.</w:t>
            </w:r>
            <w:br/>
            <w:br/>
            <w:r>
              <w:rPr/>
              <w:t xml:space="preserve">На торжественное закрытие смены прибыли почетные гости заместительПредседателя Совета Федерации Федерального собрания РоссийскойФедерации Юрий Леонидович Воробьев, Сенатор Российской Федерации,трехкратный победитель Олимпийских игр, девятикратный чемпион мира,двенадцати кратный чемпион Европы по греко-римской борьбе ГеройРоссии Александр Александрович Карелин, Заместитель ПредседателяСовета Республики Национального собрания Республики Беларусь СергейНиколаевич Хоменко, заместитель Министра Российской Федерации поделам гражданской обороны, чрезвычайным ситуациям и ликвидациипоследствий стихийных бедствий Антон Андреевич Герасимов.</w:t>
            </w:r>
            <w:br/>
            <w:br/>
            <w:r>
              <w:rPr/>
              <w:t xml:space="preserve">Почетных гостей встретили девушки в национальных костюмах России иБеларуси с хлебом-солью, ансамбль барабанщиков Военного орденаЖукова Череповецкого университета радиоэлектроники.</w:t>
            </w:r>
            <w:br/>
            <w:br/>
            <w:r>
              <w:rPr/>
              <w:t xml:space="preserve">Гостям продемонстрировали учебно-спасательные операции в которыхприняли участие юные российские и белорусские спасатели совместно спрофессиональными спасателями ФГКУ «АСУНЦ «Вытегра».</w:t>
            </w:r>
            <w:br/>
            <w:br/>
            <w:r>
              <w:rPr/>
              <w:t xml:space="preserve">Заместитель Министра Российской Федерации по делам гражданскойобороны, чрезвычайным ситуациям и ликвидации последствий стихийныхбедствий вручил всем участникам смены нагрудные знаки «Юныйспасатель».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2026-07-28T06:26:48+03:00</dcterms:created>
  <dcterms:modified xsi:type="dcterms:W3CDTF">2026-07-28T06:26:48+03:00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