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 натерритории образовательного центра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на территорииобразовательного центра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натерритории образовательного центра «Корабелы Прионежья» состояласьклассная встреча в формате «100 вопросов к взрослому» в рамкахоткрытия каникулярной профориентационной школы «За безопасность» XIФорума регионов Беларуси и России с заместителем директора АОУ ДОВО «Региональный центр дополнительного образования детей» БагулинойТатьяной Николаевной, начальником ФГКУ «АСУНЦ «Вытегра» ДеминымВладимиром Александровичем, директором АОУ ВО «ОЦ кадетская школа«Корабелы Прионежья» имени Героя России Ю.Л.Воробьева ПроворовымАлександром Николаевичем.</w:t>
            </w:r>
            <w:br/>
            <w:br/>
            <w:r>
              <w:rPr/>
              <w:t xml:space="preserve">Владимир Александрович рассказал ребятам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"Спасатель", также участники смены задавали интересующиеих вопросы.</w:t>
            </w:r>
            <w:br/>
            <w:br/>
            <w:r>
              <w:rPr/>
              <w:t xml:space="preserve">ФОТО: ОЦ " Корабелы Прионежья"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2025-10-14T07:57:13+03:00</dcterms:created>
  <dcterms:modified xsi:type="dcterms:W3CDTF">2025-10-14T07:57:13+03:00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