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 Вытегра" за ЗОЖ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 Вытегра" за ЗОЖ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ФГКУ"АСУНЦ " Вытегра" за ЗОЖ.</w:t>
            </w:r>
            <w:br/>
            <w:br/>
            <w:r>
              <w:rPr/>
              <w:t xml:space="preserve">Сегодня в ФОКе "Мариинский" в честь праздника Великой Победы,состоялись мужские соревнования по стритболу, в которых принялоучастие 4 команды.</w:t>
            </w:r>
            <w:br/>
            <w:br/>
            <w:r>
              <w:rPr/>
              <w:t xml:space="preserve">В упорной борьбе победу одержала команда, в составе которой был нашспасатель Кирилл Костин.</w:t>
            </w:r>
            <w:br/>
            <w:br/>
            <w:r>
              <w:rPr/>
              <w:t xml:space="preserve">Также 8 мая работники #АСУНЦВытегра учавствовали в Фестивале ФВСК"ГТО" среди трудовых коллективов посвященных Дню Победы.</w:t>
            </w:r>
            <w:br/>
            <w:br/>
            <w:r>
              <w:rPr/>
              <w:t xml:space="preserve">Поздравляем ребят! Молодцы!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2026-02-25T14:57:02+03:00</dcterms:created>
  <dcterms:modified xsi:type="dcterms:W3CDTF">2026-02-25T14:57:02+03:00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