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ветеринарноговрача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ветеринарного врача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субботу апреля отмечается Международный деньветеринарного врача, который был учрежден Всемирной ветеринарнойассоциацией в 2000 году, чтобы подчеркнуть важность этой профессии. Этот день отмечают ветеринарные врачи, преподаватели и студентыпрофильных учебных заведений.</w:t>
            </w:r>
            <w:br/>
            <w:br/>
            <w:r>
              <w:rPr/>
              <w:t xml:space="preserve">Поздравляем с Международным днём ветеринарного врача нашеговедущего ветеринарного врача Худякова Александра и студенткуветеринарного факультета Струнину Александру! Желаем успехов вработе, терпения и усердия в таком благородном и сложном деле!Больше радостных моментов, счастья, здоровых хвостиков и мокрыхносиков!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2026-06-10T19:33:10+03:00</dcterms:created>
  <dcterms:modified xsi:type="dcterms:W3CDTF">2026-06-10T19:33:10+03:00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