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"АСУНЦ"Вытегра" приняли участие "ДиктантПобеды"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"АСУНЦ"Вытегра" приняли участие "ДиктантПобеды"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Сегодняработники ФГКУ "АСУНЦ"Вытегра" приняли участие в Международномисторическом диктанте на тему Великой Отечественной войны -"Диктант Победы ".</w:t>
            </w:r>
            <w:br/>
            <w:br/>
            <w:r>
              <w:rPr/>
              <w:t xml:space="preserve">Цель данного мероприятия - привлечь дополнительный интерес гражданк истории, урокам Великой Отечественной войны, подвигамфронтовиков, тружеников тыла.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2026-02-25T14:55:37+03:00</dcterms:created>
  <dcterms:modified xsi:type="dcterms:W3CDTF">2026-02-25T14:55:37+03:00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