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Вытегорского муниципального района 2 апреля с14:00 введён режим функционирования "Повышенная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Вытегорского муниципального района 2 апреля с 14:00введён режим функционирования "Повышенная готовность"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территорииВытегорского муниципального района 2 апреля с 14:00 введён режимфункционирования "Повышенная готовность" в связи с паводком инеблагоприятными погодными условиями.</w:t>
            </w:r>
            <w:br/>
            <w:br/>
            <w:r>
              <w:rPr/>
              <w:t xml:space="preserve">Вчера спасатели #АСУНЦВытегра совместно с сотрудниками ОНД и ПР поВытегорскому району, ПСЧ-35 по охране г. Вытегра, администрациейОштинского сельского поселения осуществили подворовый обход поместам жительства граждан, дома и территории приусадебных участков,которые попадают в зону риска подтопления паводковыми водами. Однойжительнице были доставлены продукты питания и медикаменты.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2025-10-14T16:30:27+03:00</dcterms:created>
  <dcterms:modified xsi:type="dcterms:W3CDTF">2025-10-14T16:30:27+03:00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