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Собака 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Собака спасатель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годаназад в ФГКУ "АСУНЦ "Вытегра"появился маленький воспитаник, которыйза столь недолгое время уже практически прошёл весь курс подготовкина собаку-спасателя 🦺</w:t>
            </w:r>
            <w:br/>
            <w:br/>
            <w:r>
              <w:rPr/>
              <w:t xml:space="preserve">Лорд и Спасатель Дукардт Виктория, очень многому научились за этотпериод и после прохождения аттестации будут ещё однимкинологическим расчётом нашего центра.</w:t>
            </w:r>
            <w:br/>
            <w:br/>
            <w:r>
              <w:rPr/>
              <w:t xml:space="preserve">Их навыки и умения должны пройти строгую проверку на ежегоднойаттестации кинологических расчётов, которая будет проходить в июнев Тульской спасательном центре.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2026-03-21T23:40:42+03:00</dcterms:created>
  <dcterms:modified xsi:type="dcterms:W3CDTF">2026-03-21T23:40:42+03:00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