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Отработка практических действий по лесным и ландшафтнымпожаров.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Отработка практических действий по лесным и ландшафтнымпожаров.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рамкахкомандно-штабных учений спасателями ФГКУ «АСУНЦ «Вытегра»отрабатываются практические действия по лесных и ландшафтныхпожаров.</w:t>
            </w:r>
            <w:br/>
            <w:br/>
            <w:r>
              <w:rPr/>
              <w:t xml:space="preserve">Согласно вводной:</w:t>
            </w:r>
            <w:br/>
            <w:br/>
            <w:r>
              <w:rPr/>
              <w:t xml:space="preserve">«06.03.2024 г. вблизи д. Устье Вологодской области Вытегорскогорайона из-за бесконтрольного пала сухой травы создалась угрозаперехода пожара на населенный пункт. Возникла угроза возгорания 10домов с населением 32 человека»</w:t>
            </w:r>
            <w:br/>
            <w:br/>
            <w:r>
              <w:rPr/>
              <w:t xml:space="preserve">В рамках выполнения II этапа отработаны следующие действия:</w:t>
            </w:r>
            <w:br/>
            <w:br/>
            <w:r>
              <w:rPr/>
              <w:t xml:space="preserve">- оповещение личного состава;</w:t>
            </w:r>
            <w:br/>
            <w:br/>
            <w:r>
              <w:rPr/>
              <w:t xml:space="preserve">- сбор личного состава;</w:t>
            </w:r>
            <w:br/>
            <w:br/>
            <w:r>
              <w:rPr/>
              <w:t xml:space="preserve">- погрузка снаряжения и оборудования;</w:t>
            </w:r>
            <w:br/>
            <w:br/>
            <w:r>
              <w:rPr/>
              <w:t xml:space="preserve">- выдвижение к месту чрезвычайной ситуации;</w:t>
            </w:r>
            <w:br/>
            <w:br/>
            <w:r>
              <w:rPr/>
              <w:t xml:space="preserve">- организована эвакуация населения и имущества (условно);</w:t>
            </w:r>
            <w:br/>
            <w:br/>
            <w:r>
              <w:rPr/>
              <w:t xml:space="preserve">- развёртывание оперативного штаба;</w:t>
            </w:r>
            <w:br/>
            <w:br/>
            <w:r>
              <w:rPr/>
              <w:t xml:space="preserve">- организовано взаимодействие с СиС РСЧС Вытегорскогомуниципального района.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2026-06-10T22:32:07+03:00</dcterms:created>
  <dcterms:modified xsi:type="dcterms:W3CDTF">2026-06-10T22:32:07+03:00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