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17 февраля 1732 года указом Императрицы Анны Иоановны былсоздан 1-й Шляхетный (Дворянский) кадетский корпус.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14.03.202416:03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17февраля 1732 года указом Императрицы Анны Иоановны был создан 1-йШляхетный (Дворянский) кадетский корпус.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17 февраля1732 года указом Императрицы Анны Иоановны был создан 1-й Шляхетный(Дворянский) кадетский корпус.</w:t>
            </w:r>
            <w:br/>
            <w:br/>
            <w:r>
              <w:rPr/>
              <w:t xml:space="preserve">С указанной даты берет начало Русское кадетство. Немного позже этикадетские классы сыграли важную роль в формировании и подготовкеофицерских кадров для русской армии.</w:t>
            </w:r>
            <w:br/>
            <w:br/>
            <w:r>
              <w:rPr/>
              <w:t xml:space="preserve">ФГКУ «АСУНЦ «Вытегра» в рамках профилактической работы с населениемуже много лет сотрудничает с кадетской школой «КорабелыПрионежья».АОУ ВО "ОЦ кадетская школа "Корабелы Прионежья"</w:t>
            </w:r>
            <w:br/>
            <w:br/>
            <w:r>
              <w:rPr/>
              <w:t xml:space="preserve">Поздравляем всех воспитанников кадетской школы с этим днём, и,говорим вам -</w:t>
            </w:r>
            <w:br/>
            <w:br/>
            <w:r>
              <w:rPr/>
              <w:t xml:space="preserve">ЗА ВАМИ БУДУЩЕЕ!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2026-06-11T00:12:26+03:00</dcterms:created>
  <dcterms:modified xsi:type="dcterms:W3CDTF">2026-06-11T00:12:26+03:00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