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"Управление 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"Управление пожарным 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кобучению по программе повышения квалификации "Управление пожарнымавтомобилем" приступили работники Главного управления МЧС России поВологодской области.</w:t>
            </w:r>
            <w:br/>
            <w:br/>
            <w:r>
              <w:rPr/>
              <w:t xml:space="preserve">Программа направлена на повышение квалификации водителей категории«С», совершенствование знаний правил дорожного движения,компетенций по безопасному управлению пожарного автомобиля в любых,в том числе сложных, порой экстремальных условиях, с цельюсвоевременной доставки пожарных и средств тушения пожаров к местучрезвычайной ситуации, и освоению практических навыков поиспользованию специальных агрегатов и оборудования, входящих всостав автомобиля.</w:t>
            </w:r>
            <w:br/>
            <w:br/>
            <w:r>
              <w:rPr/>
              <w:t xml:space="preserve">Обучение будет интересным и в большей степени практическим, взавершение которого слушателям предстоит сдать квалификационныйэкзамен.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2026-02-04T21:49:19+03:00</dcterms:created>
  <dcterms:modified xsi:type="dcterms:W3CDTF">2026-02-04T21:49:19+03:00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