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провели водолазныетренировочные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провели водолазные тренировочныесборы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Ежеквартальные сборы проходили с 15 по 18 августа. В них принялиучастие 9 водолазов и водолазный специалист, преподаватель нашегоцентра Андрей Лапин.</w:t>
            </w:r>
            <w:br/>
            <w:br/>
            <w:br/>
            <w:r>
              <w:rPr/>
              <w:t xml:space="preserve">Цель соборов - поддержание квалификационных навыков ифизиологической натренированности водолазного состава в ходевыполнения тренировочных спусков и различных видов водолазныхработ.</w:t>
            </w:r>
            <w:br/>
            <w:br/>
            <w:br/>
            <w:r>
              <w:rPr/>
              <w:t xml:space="preserve">Программа сборов была насыщенной.</w:t>
            </w:r>
            <w:br/>
            <w:br/>
            <w:br/>
            <w:r>
              <w:rPr/>
              <w:t xml:space="preserve">В бассейне учебно-водолазного комплекса водолазы совершенствовалинавыки в спасении пострадавших из «воздушной подушки» затопленногоотсека судна, в проведении подводно-технических и судовых работ вразличных видах снаряжения с применением подвесной водолазнойбеседки.</w:t>
            </w:r>
            <w:br/>
            <w:br/>
            <w:br/>
            <w:r>
              <w:rPr/>
              <w:t xml:space="preserve">На акватории Онежского озера водолазы осуществляли поиск затонувшихпредметов различными способами и оказывали помощь аварийномуводолазу.</w:t>
            </w:r>
            <w:br/>
            <w:br/>
            <w:br/>
            <w:r>
              <w:rPr/>
              <w:t xml:space="preserve">Для подготовки водолазного оборудования и снаряжения к безопасномуи эффективному проведению водолазных работ водолазы провелитехническое обслуживание и ремонт гидрокостюмов и регуляторовводолазных аппаратов.</w:t>
            </w:r>
            <w:br/>
            <w:br/>
            <w:br/>
            <w:r>
              <w:rPr/>
              <w:t xml:space="preserve">По результатам проведения сборов спасатели-водолазы показаливысокий уровень подготовки и готовность к реагированию на любыечрезвычайные ситуации на водных объектах.Ежеквартальные сборыпроходили с 15 по 18 августа. В них приняли участие 9 водолазов иводолазный специалист, преподаватель нашего центра АндрейЛапин.</w:t>
            </w:r>
            <w:br/>
            <w:br/>
            <w:r>
              <w:rPr/>
              <w:t xml:space="preserve">Цель соборов - поддержание квалификационных навыков ифизиологической натренированности водолазного состава в ходевыполнения тренировочных спусков и различных видов водолазныхработ.</w:t>
            </w:r>
            <w:br/>
            <w:br/>
            <w:r>
              <w:rPr/>
              <w:t xml:space="preserve">Программа сборов была насыщенной.</w:t>
            </w:r>
            <w:br/>
            <w:br/>
            <w:r>
              <w:rPr/>
              <w:t xml:space="preserve">В бассейне учебно-водолазного комплекса водолазы совершенствовалинавыки в спасении пострадавших из «воздушной подушки» затопленногоотсека судна, в проведении подводно-технических и судовых работ вразличных видах снаряжения с применением подвесной водолазнойбеседки.</w:t>
            </w:r>
            <w:br/>
            <w:br/>
            <w:r>
              <w:rPr/>
              <w:t xml:space="preserve">На акватории Онежского озера водолазы осуществляли поиск затонувшихпредметов различными способами и оказывали помощь аварийномуводолазу.</w:t>
            </w:r>
            <w:br/>
            <w:br/>
            <w:r>
              <w:rPr/>
              <w:t xml:space="preserve">Для подготовки водолазного оборудования и снаряжения к безопасномуи эффективному проведению водолазных работ водолазы провелитехническое обслуживание и ремонт гидрокостюмов и регуляторовводолазных аппаратов.</w:t>
            </w:r>
            <w:br/>
            <w:br/>
            <w:r>
              <w:rPr/>
              <w:t xml:space="preserve">По результатам проведения сборов спасатели-водолазы показаливысокий уровень подготовки и готовность к реагированию на любыечрезвычайные ситуации на водных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2026-06-11T04:41:03+03:00</dcterms:created>
  <dcterms:modified xsi:type="dcterms:W3CDTF">2026-06-11T04:41:03+03:00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