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экспедиции «Плавучая школа» уже 4-ый день впути!⛵⚓🛥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экспедиции «Плавучая школа» уже 4-ый день в пути!⛵⚓🛥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Юные участники команды «Попутный ветер» шхуны «Онежская жемчужина»,безопасность путешествия которых обеспечивают спасатели ФГКУ «АСУНЦ«Вытегра» и сотрудники ГИМС МЧС России уже совершили переход помаршруту бухта Стеклянная (Подпорожский район Ленинградскаяобласть) по реке Свирь до оз. Ровское.</w:t>
            </w:r>
            <w:br/>
            <w:br/>
            <w:r>
              <w:rPr/>
              <w:t xml:space="preserve">Следующая стоянка – г. Подпорожье.</w:t>
            </w:r>
            <w:br/>
            <w:br/>
            <w:r>
              <w:rPr/>
              <w:t xml:space="preserve">Юнги, под руководством наставников изучают судовождение исудоходство, основы туризма и пребывания в природной среде,оказание первой помощи, основы безопасности жизнедеятельности,основы гидробиологии и ихтиологии. А самое главное, что данныйпроект поможет ребятам определиться с выбором будущейпрофессии.</w:t>
            </w:r>
            <w:br/>
            <w:br/>
            <w:r>
              <w:rPr/>
              <w:t xml:space="preserve">Проект Плавучая школа «Корабелы Прионежья» направлен напопуляризацию природного и культурного наследия Русского Севера,как приоритетного направления для развития внутреннего и въездногоприбрежного и водного туризма, в том числе молодежного.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2026-03-20T22:17:21+03:00</dcterms:created>
  <dcterms:modified xsi:type="dcterms:W3CDTF">2026-03-20T22:17:21+03:00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