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"АСУНЦ "Вытегра" 28.03.23 прошло заседаниепедагогического совета.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"АСУНЦ "Вытегра" 28.03.23 прошло заседание педагогическогосовета.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Педагогический совет учреждения является постоянно действующимколлегиальным органом управления в учреждении для рассмотренияосновных вопросов образовательного процесса.</w:t>
            </w:r>
            <w:br/>
            <w:br/>
            <w:r>
              <w:rPr/>
              <w:t xml:space="preserve">В состав Педагогического совета входят: начальник учреждения,заместитель начальника учреждения по научной и учебной работе,инженерно-педагогические работники: преподаватели, инструкторы,заведующие отделениями, учебно-методическими кабинетами,инженерно-технические работники.</w:t>
            </w:r>
            <w:br/>
            <w:br/>
            <w:r>
              <w:rPr/>
              <w:t xml:space="preserve">Педагогический совет обсуждает и утверждает планы работы учрежденияпо организации образовательного процесса, образовательные программыи учебные планы, реализуемые в учреждении, а также изменения к ним(на основе профессиональных стандартов, примерных программ,нормативно-правовых изменений), рассматривает вопросы организации исовершенствования методического обеспечения образовательногопроцесса, результаты внутренней оценки качества образования, в томчисле результаты самообследования в учреждении, и принимает решенияпо повышению качества образования.</w:t>
            </w:r>
            <w:br/>
            <w:br/>
            <w:r>
              <w:rPr/>
              <w:t xml:space="preserve">На прошедшем заседании рассматривались итоги работы образовательныхподразделений учреждения за 2022 год, ставились задачи на текущийгод. По результатам заседания отмечено, что образовательнаядеятельность в учреждении организована в соответствии стребованиями нормативных актов в сфере образования, результатыобучения - достаточно высокие, мнения обучающихся - положительные.В 2023 году запланировано большое количество мероприятий посовершенствованию образовательного процесса и повышению качестваподготовки: выполнение плана обучения спасателей, курсантов,работников пожарно-спасательных подразделений, а также частныхслушателей на возмездной основе, обновление учебно-материальнойбазы, корректировка образовательных программ в соответствии свведением новых нормативных требований, разработка методическихрекомендаций, участие педагогических работников в конкурсах МЧСРоссии, посвященных Году педагога и наставника в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2026-06-11T07:54:23+03:00</dcterms:created>
  <dcterms:modified xsi:type="dcterms:W3CDTF">2026-06-11T07:54:23+03:00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