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в музее истории спасательного дела "Наследиевремен"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в музее истории спасательного дела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деятельности и воспитательной работы для слушателей#АСУНЦВытегра проводятся экскурсии в музее истории спасательногодела "Наследие времен", где они знакомятся с экспозициями,повествующими о появлении человека, его существовании в суровыхсеверных условиях на берегах Онежского озера, а так же об истокахвозникновения и развития системы обеспечения безопасности как насуше, так и на водных объектах.</w:t>
            </w:r>
            <w:br/>
            <w:br/>
            <w:r>
              <w:rPr/>
              <w:t xml:space="preserve">На фото слушатели #АСУНЦВытегра, которые в настоящее время проходятобучение по программе повышения квалификации «Водолаз 7 разряда» икурсанты Санкт-Петербургского университета ГПС МЧС России,обучающиеся по программе профессиональной подготовки«Спасатель».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2026-03-20T19:24:12+03:00</dcterms:created>
  <dcterms:modified xsi:type="dcterms:W3CDTF">2026-03-20T19:24:12+03:00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