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Сегодня успешно сдав квалификационный экзамен, окончилиобучение слушатели #АСУНЦВытегра по программе "Водолаз 6разряда".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08.07.202211:07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Сегодня успешно сдав квалификационный экзамен, окончили обучениеслушатели #АСУНЦВытегра по программе "Водолаз 6 разряда".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За время обучения, которое длилось один месяц, изучены и отработанынавыки по дисциплинам: охрана труда, водолазное снаряжения иоборудование, водолазная медицина, водолазные работы, водолазныеспуски в бассейне и открытой акватории.</w:t>
            </w:r>
            <w:br/>
            <w:br/>
            <w:r>
              <w:rPr/>
              <w:t xml:space="preserve">Поздравляем ребят с окончанием упорного обучения и желаембезопасных подводных работ!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2026-07-28T20:08:10+03:00</dcterms:created>
  <dcterms:modified xsi:type="dcterms:W3CDTF">2026-07-28T20:08:10+03:00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