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выезжали надорожно-транспортное 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1990 г.р. управляя, а/м Лада XRAY совершил съезд вкювет.</w:t>
            </w:r>
            <w:br/>
            <w:br/>
            <w:r>
              <w:rPr/>
              <w:t xml:space="preserve">Спасателями оказана психологическая помощь пострадавшему, выполненыработы по стабилизации автомобиля на дорожное полотно. В данномслучае медицинская помощь не потребовалась.</w:t>
            </w:r>
            <w:br/>
            <w:br/>
            <w:r>
              <w:rPr/>
              <w:t xml:space="preserve">Автодорога по направлению на д. Ольково – это одно из частыхнаправлений отдыхающих в летний период. И не редко там происходятаварии с различным исходом.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Спасатели рекомендуют быть более внимательными за рулем, соблюдатьположенный скоростной режим и помнить про обязательноеиспользование ремней безопасности как для водителя, так и дляпассажиров.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2026-03-20T15:41:20+03:00</dcterms:created>
  <dcterms:modified xsi:type="dcterms:W3CDTF">2026-03-20T15:41:20+03:00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