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ПРИЙТИ НА ПОМОЩЬ ВОВРЕМЯ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ПРИЙТИ НА ПОМОЩЬ ВОВРЕМЯ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Заблаговременное информирование спасателей о предстоящемпутешествии позволит, в случае необходимости, спланироватьэффективные спасательные мероприятия, вовремя прийти на помощь.Туристы должны зарегистрировать свой маршрут не позднее 10 дней доначала путешествия. Нововведение касается организаций,индивидуальных предпринимателей в сфере активного туризма, туристови групп, самостоятельно путешествующих по стране, в том числеимеющих в своем составе несовершеннолетних детей.</w:t>
            </w:r>
            <w:br/>
            <w:br/>
            <w:r>
              <w:rPr/>
              <w:t xml:space="preserve">Информировать спасателей необходимо о маршрутах передвижения,проходящих по труднодоступной местности, водным, спелеологическим идругим объектам, связанным с повышенным риском для жизни ивозможным причинением вреда здоровью туристов, а также ихимуществу.</w:t>
            </w:r>
            <w:br/>
            <w:br/>
            <w:r>
              <w:rPr/>
              <w:t xml:space="preserve">Проинформировать спасателей о своем маршруте путешественники могутна официальном сайте Главного управления МЧС России по Вологодскойобласти через специальную форму или по электронной почте. Такойсервис значительно упрощает процедуру регистрации. Помимо этого,сведения о планируемом походе можно подать и почтовым отправлениемили лично, обратившись в МЧС России по месту планируемогопутешествия. При этом обязательно необходимо указать адрес,контактный телефон турфирмы, ФИО представителя и список участниковмероприятия, информацию о маршруте (планируемое время выхода ивозвращения), данные близких родственников или друзей туристов.</w:t>
            </w:r>
            <w:br/>
            <w:br/>
            <w:r>
              <w:rPr/>
              <w:t xml:space="preserve">Предварительная регистрация туристических групп поможет существенноускорить поиски заблудившихся и повысить эффективность действийспасателей. Кроме того, в ходе регистрации туристов могутознакомить с информацией об опасностях на предстоящем маршруте,метеоусловиях, разъяснят правила безопасности, помогут проверитьличное снаряжение, средства связи и маршрутные документы.</w:t>
            </w:r>
            <w:br/>
            <w:br/>
            <w:r>
              <w:rPr/>
              <w:t xml:space="preserve">Ссылка на онлайн-заявку на регистрацию туристских групп:https://forms.mchs.gov.ru/registration_tourist_groups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2026-03-20T15:39:37+03:00</dcterms:created>
  <dcterms:modified xsi:type="dcterms:W3CDTF">2026-03-20T15:39:37+03:00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