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Cоциологические и социально-прикладные исследования в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Cоциологические и социально-прикладные исследования в ФГКУ 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по 18ноября в #АСУНЦВытегра работают специалисты Центра экстреннойпсихологической помощи МЧС России, которые проводят социологическиеи социально-прикладные исследования в территориальных органах иорганизациях МЧС России.</w:t>
            </w:r>
            <w:br/>
            <w:br/>
            <w:r>
              <w:rPr/>
              <w:t xml:space="preserve">За четыре дня тестированием охвачены практически все работники ФГКУ«АСУНЦ «Вытегра».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2026-09-14T02:22:53+03:00</dcterms:created>
  <dcterms:modified xsi:type="dcterms:W3CDTF">2026-09-14T02:22:53+03:00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