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Новости от команды спасателей #АСУНЦВытегра - участниковXVIII Чемпионата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Новости от команды спасателей #АСУНЦВытегра - участников XVIIIЧемпионата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команда спасателей #АСУНЦВытегра отрабатывает дистанцию«Поисково-спасательные работы на акватории».</w:t>
            </w:r>
            <w:br/>
            <w:br/>
            <w:r>
              <w:rPr/>
              <w:t xml:space="preserve">Дистанция состоит из 4 этапов: подводно-технические, подводныеаварийно-спасательные, поисково-спасательные работы и спасение наводах.</w:t>
            </w:r>
            <w:br/>
            <w:br/>
            <w:r>
              <w:rPr/>
              <w:t xml:space="preserve">«Несмотря на погодные условия, которые сегодня осложнены сильным ихолодным ветром, настроение у ребят боевое. При прохождении этапана акватории - «ОСВОД» (проныривание) для нашей команды возникли необычные ощущения, так как вода в море солёная, а мы обычно работаемв пресных водоёмах» - поделился участник соревнований АлександрБаруздин.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2026-03-20T09:54:03+03:00</dcterms:created>
  <dcterms:modified xsi:type="dcterms:W3CDTF">2026-03-20T09:54:03+03:00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