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под вечер спасатели #АСУНЦВытегра вели работы поликвидации ДТП, которое произошло в д. Гневашевская Вытегорскогорайона.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под вечер спасатели #АСУНЦВытегра вели работы по ликвидацииДТП, которое произошло в д. Гневашевская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Водительавтомобиля Citroen С3 1972 г.р. не справился с управлением идопустил съезд автомобиля в кювет. В результате происшествия одиниз двух пассажиров 1972 г.р. получила травмы и была переданасотрудникам скорой помощи.</w:t>
            </w:r>
            <w:br/>
            <w:br/>
            <w:r>
              <w:rPr/>
              <w:t xml:space="preserve">Спасателями оказана психологическая помощь пострадавшим, выполненыработы по перемещению автомобиля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2026-06-11T17:23:22+03:00</dcterms:created>
  <dcterms:modified xsi:type="dcterms:W3CDTF">2026-06-11T17:23:22+03:00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