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Восьмилетняя девочка едва не получила переохлаждение вовремя купания в Онежском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Восьмилетняя девочка едва не получила переохлаждение во времякупания в Онежском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Восьмилетняядевочка едва не получила переохлаждение во время купания в Онежскомозере</w:t>
            </w:r>
            <w:br/>
            <w:br/>
            <w:r>
              <w:rPr/>
              <w:t xml:space="preserve">Сигнал поступил от родственников пострадавшего ребенка, ониобратились за помощью, позвонив по номеру 112. Выяснилось, чтопосле нахождения в холодной воде девочка стала плохо себячувствовать – это проявлялось, в первую очередь, сильнымознобом.</w:t>
            </w:r>
            <w:br/>
            <w:br/>
            <w:r>
              <w:rPr/>
              <w:t xml:space="preserve">Спасатели #АСУНЦВытегра оказавшись на месте происшествия оперативнодоставили пострадавшую и её маму в г. Вытегру, где их ждали ужесотрудники скорой помощи.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Спасатели рекомендуют купаться только в безветренную, тёплую исолнечную погоду при температуре воды 18° для взрослых и 19-20° —для детей.</w:t>
            </w:r>
            <w:br/>
            <w:br/>
            <w:r>
              <w:rPr/>
              <w:t xml:space="preserve">Помните, что только вы в ответе за своего ребенка!</w:t>
            </w:r>
            <w:br/>
            <w:br/>
            <w:r>
              <w:rPr/>
              <w:t xml:space="preserve">Берегите своих детей!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2026-03-20T07:44:11+03:00</dcterms:created>
  <dcterms:modified xsi:type="dcterms:W3CDTF">2026-03-20T07:44:11+03:00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