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#Обучение#АСУНЦВытегра</w:t>
            </w:r>
            <w:br/>
            <w:br/>
            <w:r>
              <w:rPr/>
              <w:t xml:space="preserve">Практические занятия слушателей по программе профессиональнойподготовки «Пожарный».</w:t>
            </w:r>
            <w:br/>
            <w:br/>
            <w:r>
              <w:rPr/>
              <w:t xml:space="preserve">Отработка действий пожарного при проведении разведки в отдельныхпомещениях.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2025-12-19T13:52:42+03:00</dcterms:created>
  <dcterms:modified xsi:type="dcterms:W3CDTF">2025-12-19T13:52:42+03:00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