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 июля, успешно сдав квалификационный экзамен, окончилиобучение слушатели #АСУНЦВытегра по программе "Водолаз 6разряда".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02.07.202115:07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2июля, успешно сдав квалификационный экзамен, окончили обучениеслушатели #АСУНЦВытегра по программе "Водолаз 6 разряда".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июля,успешно сдав квалификационный экзамен, окончили обучение слушатели#АСУНЦВытегра по программе "Водолаз 6 разряда".</w:t>
            </w:r>
            <w:br/>
            <w:br/>
            <w:r>
              <w:rPr/>
              <w:t xml:space="preserve">За время обучения, которое длилось один месяц, изучены и отработанынавыки по дисциплинам: охрана труда, водолазное снаряжения иоборудование, водолазная медицина, водолазные работы, водолазныеспуски в бассейне и открытой акватории.</w:t>
            </w:r>
            <w:br/>
            <w:br/>
            <w:r>
              <w:rPr/>
              <w:t xml:space="preserve">Поздравляем ребят с окончанием упорного обучения и желаембезопасных подводных работ!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2026-07-29T02:53:39+03:00</dcterms:created>
  <dcterms:modified xsi:type="dcterms:W3CDTF">2026-07-29T02:53:39+03:00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