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Онежского 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Онежского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совместно с инспекторами ГИМС МЧС России поВытегорскому району провели мониторинг ледовой обстановки Онежскогоозера.</w:t>
            </w:r>
            <w:br/>
            <w:br/>
            <w:r>
              <w:rPr/>
              <w:t xml:space="preserve">Толщина льда составляет – 40-45 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r>
              <w:rPr/>
              <w:t xml:space="preserve">Данным мероприятием охвачено 10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2026-06-12T01:53:58+03:00</dcterms:created>
  <dcterms:modified xsi:type="dcterms:W3CDTF">2026-06-12T01:53:58+03:00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