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сбор спасательных формирований МЧС России поликвидации последствий ЧС техногенного характера.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сбор спасательных формирований МЧС России поликвидации последствий ЧС техногенного характера.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вг. Бор Нижегородской области состоялась торжественная церемонияоткрытия Всероссийских сборов спасательных формирований МЧС Россиипо ликвидации последствий ЧС техногенного характера.</w:t>
            </w:r>
            <w:br/>
            <w:br/>
            <w:r>
              <w:rPr/>
              <w:t xml:space="preserve">В сборах принимают участие спасатели отряда «Центроспас»,Дальневосточного, Северо-западного, Южного, Северо-Кавказского,Сибирского и Уральского региональных поисково-спасательных отрядовМЧС России, Байкальского поисково-спасательного отряда МЧС России,а также Арктического спасательного учебно-научного центра«Вытегра».</w:t>
            </w:r>
            <w:br/>
            <w:br/>
            <w:r>
              <w:rPr/>
              <w:t xml:space="preserve">Сразу после церемонии открытия сборов гостей и участниковпригласили на экскурсию по территории, где будут проходитьиспытания. Там состоялась презентация новых образцов оборудования иинструмента, используемого спасателями при проведенииаварийно-спасательных работ.</w:t>
            </w:r>
            <w:br/>
            <w:br/>
            <w:r>
              <w:rPr/>
              <w:t xml:space="preserve">Сегодня организованы показательные мероприятия по демонстрациипроведения технологии аварийно-спасательных работ при ликвидациипоследствий ДТП с различными видами транспорта с электромобилем,автомобилем, работающий на газу и пассажирским автобусом,работающим на бензине.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2025-10-20T10:19:22+03:00</dcterms:created>
  <dcterms:modified xsi:type="dcterms:W3CDTF">2025-10-20T10:19:22+03:00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