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августа2020 года 5 спасателей ФГКУ «АСУНЦ «Вытегра» успешно прошлиаттестационные испытания в ходе периодической аттестации,организованной объектовой аттестационной комиссией МЧС России вФГКУ "АСУНЦ "Вытегра".</w:t>
            </w:r>
            <w:br/>
            <w:br/>
            <w:r>
              <w:rPr/>
              <w:t xml:space="preserve">В рамках аттестации спасатели демонстрировали уровень теоретическойи физической подготовки, практические умения по ведениюпоисково-спасательных и аварийно-спасательных работ, связанных стушением пожаров, оказанию первой и допсихологической помощиусловным пострадавшим и эвакуации их в безопасное место. По мнениючленов аттестационной комиссии работа спасателей была слаженной,спасательные действия выполнялись четко и быстро.</w:t>
            </w:r>
            <w:br/>
            <w:br/>
            <w:r>
              <w:rPr/>
              <w:t xml:space="preserve">По результатам аттестации комиссией принято решении о подтверждениивсем спасателям имеющейся квалификации с правом ведения заявленныхаварийно-спасательных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2026-03-19T17:03:22+03:00</dcterms:created>
  <dcterms:modified xsi:type="dcterms:W3CDTF">2026-03-19T17:03:22+03:00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