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</w:t>
            </w:r>
            <w:br/>
            <w:r>
              <w:rPr/>
              <w:t xml:space="preserve">В центре города Вытегры произошло столкновение двух а/м: ВАЗ иГАЗ.</w:t>
            </w:r>
            <w:br/>
            <w:r>
              <w:rPr/>
              <w:t xml:space="preserve">В результате происшествия водитель а/м ВАЗ 2002 г.р. былтравмирован и доставлен в Вытегорскую ЦРБ.</w:t>
            </w:r>
            <w:br/>
            <w:r>
              <w:rPr/>
              <w:t xml:space="preserve">Поисково-спасательной группой #АСУНЦВытегра выполненыработы по перемещению а/м с автодороги.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r>
              <w:rPr/>
              <w:t xml:space="preserve">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2025-12-18T04:30:36+03:00</dcterms:created>
  <dcterms:modified xsi:type="dcterms:W3CDTF">2025-12-18T04:30:36+03:00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