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успасателей #АСУНЦВытегра продолжаются.</w:t>
            </w:r>
            <w:br/>
            <w:br/>
            <w:r>
              <w:rPr/>
              <w:t xml:space="preserve">Сегодня состоялись занятия, в ходе которых спасатели и ихчетвероногие коллеги отрабатывали действия по ведениюпоисково-спасательных работ при чрезвычайных ситуациях втруднодоступной зоне.</w:t>
            </w:r>
            <w:br/>
            <w:br/>
            <w:r>
              <w:rPr/>
              <w:t xml:space="preserve">Поисковые собаки должны уметь передвигаться не только по лесу илипересеченной местности, но также и по крутым склонам и черезнебольшие ручьи и реки.</w:t>
            </w:r>
            <w:br/>
            <w:br/>
            <w:r>
              <w:rPr/>
              <w:t xml:space="preserve">В данной тренировке труднодоступной местностью являлся водоем.Спасателю вместе с собакой необходимо было пересечь его с помощьюальпинистского снаряжения.</w:t>
            </w:r>
            <w:br/>
            <w:br/>
            <w:r>
              <w:rPr/>
              <w:t xml:space="preserve">Подобные тренировки - это не только закрепление уменийспасателя-кинолога и его собаки, но и еще большее сплочениекинологического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2025-10-20T15:32:32+03:00</dcterms:created>
  <dcterms:modified xsi:type="dcterms:W3CDTF">2025-10-20T15:32:32+03:00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