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физ.подготовка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физ.подготовка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началась контрольная проверка уровняфизической подготовки личного состава поисково-спасательной службыза полугодие 2020 года.</w:t>
            </w:r>
            <w:br/>
            <w:br/>
            <w:r>
              <w:rPr/>
              <w:t xml:space="preserve">В ходе мероприятия были проверены следующие нормативы: кросс 3 км,бег на 100 метров, подтягивание и отжимание. По итогам всеспасатели соответствуют требованиям, предъявляемым к их физическойформе.</w:t>
            </w:r>
            <w:br/>
            <w:br/>
            <w:r>
              <w:rPr/>
              <w:t xml:space="preserve">Начальник ПСС Баруздин Александр: "Спасателям важно быть в хорошейспортивной форме. Она способствует успешному выполнению возложенныхна спасателей задач. Мы стремимся к тому, что бы физическоесовершенствование спасателя стало нормой жизни. Ежегодно спасателиучаствуют в соревнованиях разного уровня, как регионального, так ивсероссийского масштаба".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2025-12-16T07:33:39+03:00</dcterms:created>
  <dcterms:modified xsi:type="dcterms:W3CDTF">2025-12-16T07:33:39+03:00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