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безопасности "Крещенских купаний"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19.01.202021:01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безопасности "Крещенских купаний"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Профилактическим мероприятием по обеспечению безопасности на водныхобъектах охвачено более 100 человек</w:t>
            </w:r>
            <w:br/>
            <w:br/>
            <w:r>
              <w:rPr/>
              <w:t xml:space="preserve">Сегодня, в День Крещения Господня настоятель храма СретенияГосподня иеромонах Серафим Курцев совершил чин Великого освященияводы на акватории протоки.</w:t>
            </w:r>
            <w:br/>
            <w:r>
              <w:rPr/>
              <w:t xml:space="preserve">Желающие (жители и гости Вытегорского района) набрали освященнойводы и окунулись в обустроенную спасателями купель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2025-12-15T12:53:12+03:00</dcterms:created>
  <dcterms:modified xsi:type="dcterms:W3CDTF">2025-12-15T12:53:12+03:00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