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географическом диктанте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27.10.201922:10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географическом диктанте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октября наплощадке образовательного центра "Корабелы Прионежья" состоялсяГеографический диктант РГО.</w:t>
            </w:r>
            <w:br/>
            <w:r>
              <w:rPr/>
              <w:t xml:space="preserve">В международной просветительской акции РГО приняла участиеработник АСУНЦ "Вытегра" МЧС России Ксения Кузнецова.</w:t>
            </w:r>
            <w:br/>
            <w:r>
              <w:rPr/>
              <w:t xml:space="preserve">По словам Ксении, задания были интересными и познавательными.Многие вопросы решались легко, над некоторыми пришлось хорошенькоподумать.</w:t>
            </w:r>
            <w:br/>
            <w:r>
              <w:rPr/>
              <w:t xml:space="preserve">Молодец!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2026-06-18T05:51:23+03:00</dcterms:created>
  <dcterms:modified xsi:type="dcterms:W3CDTF">2026-06-18T05:51:23+03:00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