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Занятия с кадетами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12.11.201920:11</w:t>
            </w:r>
          </w:p>
        </w:tc>
      </w:tr>
      <w:tr>
        <w:trPr/>
        <w:tc>
          <w:tcPr>
            <w:tcBorders>
              <w:bottom w:val="single" w:sz="6" w:color="fffffff"/>
            </w:tcBorders>
          </w:tcPr>
          <w:p>
            <w:pPr>
              <w:jc w:val="start"/>
            </w:pPr>
            <w:r>
              <w:rPr>
                <w:sz w:val="24"/>
                <w:szCs w:val="24"/>
                <w:b w:val="1"/>
                <w:bCs w:val="1"/>
              </w:rPr>
              <w:t xml:space="preserve">Занятия с кадетами</w:t>
            </w:r>
          </w:p>
        </w:tc>
      </w:tr>
      <w:tr>
        <w:trPr/>
        <w:tc>
          <w:tcPr>
            <w:tcBorders>
              <w:bottom w:val="single" w:sz="6" w:color="fffffff"/>
            </w:tcBorders>
          </w:tcPr>
          <w:p>
            <w:pPr>
              <w:jc w:val="center"/>
            </w:pPr>
          </w:p>
        </w:tc>
      </w:tr>
      <w:tr>
        <w:trPr/>
        <w:tc>
          <w:tcPr/>
          <w:p>
            <w:pPr>
              <w:jc w:val="start"/>
            </w:pPr>
            <w:r>
              <w:rPr/>
              <w:t xml:space="preserve">Две встречи водин день</w:t>
            </w:r>
            <w:br/>
            <w:br/>
            <w:r>
              <w:rPr/>
              <w:t xml:space="preserve">Сегодня на территории АСУНЦ "Вытегра" состоялись встречивоспитанников кадетской школы "Корабелы Прионежья" с людьмиинтересных профессий.</w:t>
            </w:r>
            <w:br/>
            <w:br/>
            <w:r>
              <w:rPr/>
              <w:t xml:space="preserve">Представитель Санкт-Петербургского университета ГПС МЧСРоссии, майор внутренней службы Андрей Перлин совместно с первойгруппой кадет дали определение слову "пожар", выяснили опасныефакторы пожара. С помощью обычного детского мультика вспомнилиосновные причины возгораний в жилых, общественных зданиях идействия населения при пожаре, в том числе правила эвакуации избольших центров с массовым пребыванием людей.</w:t>
            </w:r>
            <w:br/>
            <w:br/>
            <w:r>
              <w:rPr/>
              <w:t xml:space="preserve">Водолазный специалист, преподаватель спасательногоцентра Андрей Лапин раскрыл секрет "дальности видимогогоризонта" для второй группы посетителей. Рассказал юным слушателямо том, как проводится визуальный осмотр акватории водоемов напредмет видимости объектов, терпящих бедствие на воде. Такжеповедал кадетам о работе спасателей-водолазов: проведение подводныхтехнических и спасательных работ, работах на большой глубине сприменением специальных средств.</w:t>
            </w:r>
            <w:br/>
            <w:r>
              <w:rPr/>
              <w:t xml:space="preserve">В завершение занятия желающие смогли посетить смотровую площадку и"заглянуть за горизонт".</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2026-03-19T07:14:43+03:00</dcterms:created>
  <dcterms:modified xsi:type="dcterms:W3CDTF">2026-03-19T07:14:43+03:00</dcterms:modified>
</cp:coreProperties>
</file>

<file path=docProps/custom.xml><?xml version="1.0" encoding="utf-8"?>
<Properties xmlns="http://schemas.openxmlformats.org/officeDocument/2006/custom-properties" xmlns:vt="http://schemas.openxmlformats.org/officeDocument/2006/docPropsVTypes"/>
</file>