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продолжаются. Вода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продолжаются. Вода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Дистанция "ПСРна акватории"</w:t>
            </w:r>
            <w:br/>
            <w:r>
              <w:rPr/>
              <w:t xml:space="preserve">Этап "Спасение на водах"</w:t>
            </w:r>
            <w:br/>
            <w:r>
              <w:rPr/>
              <w:t xml:space="preserve">Упражнение "Метание спасательного круга" </w:t>
            </w:r>
            <w:br/>
            <w:br/>
            <w:r>
              <w:rPr/>
              <w:t xml:space="preserve">На пирсе на возвышении 1м над уровнем воды находится место метанияспасательного круга. На расстоянии 15 м от берега находится мишень.«Пострадавший» обозначается красным центральным буем и желтымикруговыми буйками. Упражнение считается выполненным, еслиспасательный круг коснулся зоны желтых буев. </w:t>
            </w:r>
            <w:br/>
            <w:r>
              <w:rPr/>
              <w:t xml:space="preserve">Упражнение выполняется всеми участниками команды. </w:t>
            </w:r>
            <w:br/>
            <w:r>
              <w:rPr/>
              <w:t xml:space="preserve">Падение в воду участника команды - штраф. </w:t>
            </w:r>
            <w:br/>
            <w:r>
              <w:rPr/>
              <w:t xml:space="preserve">Не допускается прямое попадание спасательного круга в центр мишени(красный буй). </w:t>
            </w:r>
            <w:br/>
            <w:r>
              <w:rPr/>
              <w:t xml:space="preserve">Допускается подтягивание круга до касания буйков и касание кругомцели под воздействием на него метеоусловий (ветер, течение,волна).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2026-03-19T00:19:24+03:00</dcterms:created>
  <dcterms:modified xsi:type="dcterms:W3CDTF">2026-03-19T00:19:24+03:00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