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«Вытегра» МЧС России состоялось торжественноеоткрытие Всероссийских соревнований среди студенческих спасательныхотрядов.</w:t>
            </w:r>
            <w:br/>
            <w:r>
              <w:rPr/>
              <w:t xml:space="preserve">На Вытегорской земле собрались ребята из разных регионов страны –всего 6 команд: Алтайского государственного университета,Вологодского регионального отделения ВОМО «ВСКС», Колледжагосударственной и муниципальной службы (г. Ульяновск), Марийскогорегионального отделения ВОМО «ВСКС», Санкт-Петербургскогорегионального отделения ВОМО «ВСКС», Студенческий спасательныйотряд «Бастион» (Республика Карелия).</w:t>
            </w:r>
            <w:br/>
            <w:r>
              <w:rPr/>
              <w:t xml:space="preserve">Впереди у ребят неделя соревнований, где каждому из них придетсяпроявить характер и упорство в достижении цели.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2026-06-18T00:11:15+03:00</dcterms:created>
  <dcterms:modified xsi:type="dcterms:W3CDTF">2026-06-18T00:11:15+03:00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