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преп. Ионы Клименецкого состоялся молебен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преп. Ионы Клименецкого состоялся молебен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2019года в храме преподобного Ионы Клименецкого, </w:t>
            </w:r>
            <w:br/>
            <w:r>
              <w:rPr/>
              <w:t xml:space="preserve">на территории АСУНЦ «Вытегра», состоялся МОЛЕБЕН, которыйпровел настоятель храма Сретения Господня г. Вытегры ИеромонахСерафим (Курцев) </w:t>
            </w:r>
            <w:br/>
            <w:br/>
            <w:r>
              <w:rPr/>
              <w:t xml:space="preserve">На службе присутствовали представители МЧС России и гости центраНапомним, что данный храм возведен на музейной территорииспасательного центра в 2013 году. В нем ежемесячно проходятбогослужения, а также желающие принимают в храме ТаинствоКрещения.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2026-06-18T00:02:59+03:00</dcterms:created>
  <dcterms:modified xsi:type="dcterms:W3CDTF">2026-06-18T00:02:59+03:00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