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100% явкаличного состава поисково-спасательной службы АСУНЦ"Вытегра" состоялась сегодня утром в рамках мобилизационнойподготовки в ГУ МЧС России по Вологодской области</w:t>
            </w:r>
            <w:br/>
            <w:r>
              <w:rPr/>
              <w:t xml:space="preserve">В ходе сборов уже состоялась проверка документов, индивидуального игруппового снаряжения и оборудования спасателей.</w:t>
            </w:r>
            <w:br/>
            <w:r>
              <w:rPr/>
              <w:t xml:space="preserve">А также проверка технических 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2026-06-18T00:03:51+03:00</dcterms:created>
  <dcterms:modified xsi:type="dcterms:W3CDTF">2026-06-18T00:03:51+03:00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