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цельюзнакомства подрастающего поколения с профессий – пожарный испасатель, а также содействия к приобщению детей, обучающихся в АОУВО «ОЦ КАДЕТСКАЯ ШКОЛА «Корабелы Прионежья» имени Героя РоссииЮ.Л. Воробьёва, к вопросам личной и коллективной безопасности,привлечения их заинтересованности в предотвращении возможныхчрезвычайных ситуаций, оказанию первой помощи, умелым и быстрымдействиям в любой чрезвычайной ситуации натерритории #АСУНЦВытегра состоялась комплекснаяпожарно-спасательная эстафета «Путь спасения» </w:t>
            </w:r>
            <w:br/>
            <w:r>
              <w:rPr/>
              <w:t xml:space="preserve">Интересные испытания на маршрутах для кадетов подготовилисотрудники #СанктПетербургскогоУниверситетаГПСМЧСРоссии испасатели #АрктическогоЦентраВытегра </w:t>
            </w:r>
            <w:br/>
            <w:br/>
            <w:r>
              <w:rPr/>
              <w:t xml:space="preserve">Эстафета состояла из нескольких этапов. Команды стартовали поочереди, согласно проведенной жеребьевке. </w:t>
            </w:r>
            <w:br/>
            <w:r>
              <w:rPr/>
              <w:t xml:space="preserve">На первом этапе эстафеты участники вязали двойную спасательнуюпетлю, надевали ее на «пострадавшего» (манекен), закрепляли верёвкуза конструкцию и спускали «пострадавшего» со 2 этажа тренировочногокомплекса. </w:t>
            </w:r>
            <w:br/>
            <w:r>
              <w:rPr/>
              <w:t xml:space="preserve">Затем «пострадавшего» перекладывали на носилки и переносили его в«безопасную зону». </w:t>
            </w:r>
            <w:br/>
            <w:r>
              <w:rPr/>
              <w:t xml:space="preserve">Здесь команда получала билет с вариантом повреждения у«пострадавшего» и оказывала первую помощь, в соответствии сбилетом. </w:t>
            </w:r>
            <w:br/>
            <w:r>
              <w:rPr/>
              <w:t xml:space="preserve">После оказания помощи команда приступала к надеванию боевой одеждыпожарного и снаряжения, в котором участники преодолевали полосупрепятствий и перемещались к пожарной автоцистерне. </w:t>
            </w:r>
            <w:br/>
            <w:r>
              <w:rPr/>
              <w:t xml:space="preserve">Став «пожарным расчётом», участники выполняли боевое развёртываниесил и средств: прокладывали магистральную и рабочую рукавные линиис подачей одного ствола «Б». Ствольщик направлял поток воды вмишень и сбивал её. </w:t>
            </w:r>
            <w:br/>
            <w:r>
              <w:rPr/>
              <w:t xml:space="preserve">По выполнению задач на этапе команда перемещалась к месту оказанияпомощи «терпящему бедствие на воде», где каждый участник по очередибросал спасательный круг в неподвижную плавучую цель. </w:t>
            </w:r>
            <w:br/>
            <w:r>
              <w:rPr/>
              <w:t xml:space="preserve">Выполнив задание, команда настраивала радиосвязь, принимала сигнали передала сообщение о завершении маршрута. </w:t>
            </w:r>
            <w:br/>
            <w:r>
              <w:rPr/>
              <w:t xml:space="preserve">Все семь команд кадетов успешно прошли эстафету. </w:t>
            </w:r>
            <w:br/>
            <w:r>
              <w:rPr/>
              <w:t xml:space="preserve">МОЛОДЦЫ!</w:t>
            </w:r>
            <w:br/>
            <w:r>
              <w:rPr/>
              <w:t xml:space="preserve">В упорной борьбе - 1 место у 81 взвода, 2 место у 71 взвода и 3место у 52 взвода. Команды награждены почетными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2026-06-17T22:23:31+03:00</dcterms:created>
  <dcterms:modified xsi:type="dcterms:W3CDTF">2026-06-17T22:23:31+03:00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