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у Мемориала участникам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у Мемориала участникам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мая на территории Мемориала участникам Великой Отечественнойвойны 1941-1945 гг состоялся церемония передачи Вечного огня ивозложение цветов - дань памяти подвигу советскогонарода-освободителя.</w:t>
            </w:r>
            <w:br/>
            <w:r>
              <w:rPr/>
              <w:t xml:space="preserve">Торжественное мероприятие в это ветрено-холодное майское утрообъединило участников торжественного марша "Огонь памяти",работников Арктического спасательного центра "Вытегра",представителей Администрации Андомского сельского поселения,ветеранской организации и местное население.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2025-10-19T15:12:12+03:00</dcterms:created>
  <dcterms:modified xsi:type="dcterms:W3CDTF">2025-10-19T15:12:12+03:00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