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19.04.201921:04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вАСУНЦ "Вытегра" прошёл смотр техники, в ходе которого проверено еетехническое состояние и укомплектованность. </w:t>
            </w:r>
            <w:br/>
            <w:r>
              <w:rPr/>
              <w:t xml:space="preserve">Аварийно-спасательная техника к работе готова.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2026-09-14T04:21:52+03:00</dcterms:created>
  <dcterms:modified xsi:type="dcterms:W3CDTF">2026-09-14T04:21:52+03:00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