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робототехникой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робототехникой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укоманд спасателей-водолазов, принимающих участие в соревновании"Русский лёд - 2019" на акватории оз. Онежское, прошлимастер-классы по обмену опытом применения необитаемыхтелеуправляемых подводных аппаратов в ходе ведения подледныхпоисково-спасательных работ.</w:t>
            </w:r>
            <w:br/>
            <w:r>
              <w:rPr/>
              <w:t xml:space="preserve">Также участники поделились мнениями по использованию различноговодолазного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2026-03-18T17:40:52+03:00</dcterms:created>
  <dcterms:modified xsi:type="dcterms:W3CDTF">2026-03-18T17:40:52+03:00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